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56F0" w14:textId="0903B49D" w:rsidR="0050148E" w:rsidRDefault="0050148E" w:rsidP="0050148E">
      <w:pPr>
        <w:jc w:val="center"/>
      </w:pPr>
      <w:r>
        <w:t xml:space="preserve">Greenwood Area Library Board Annual Meeting </w:t>
      </w:r>
      <w:r w:rsidR="00A17CA0">
        <w:t>Minutes</w:t>
      </w:r>
    </w:p>
    <w:p w14:paraId="5600ED15" w14:textId="50626625" w:rsidR="0050148E" w:rsidRDefault="0050148E" w:rsidP="0050148E">
      <w:pPr>
        <w:jc w:val="center"/>
      </w:pPr>
      <w:r>
        <w:t xml:space="preserve">February 16th, </w:t>
      </w:r>
      <w:proofErr w:type="gramStart"/>
      <w:r>
        <w:t>2023</w:t>
      </w:r>
      <w:proofErr w:type="gramEnd"/>
      <w:r>
        <w:t xml:space="preserve"> at 8 a.m. Greenwood Area Library</w:t>
      </w:r>
    </w:p>
    <w:p w14:paraId="7C942BCC" w14:textId="77777777" w:rsidR="0050148E" w:rsidRDefault="0050148E" w:rsidP="0050148E">
      <w:pPr>
        <w:jc w:val="center"/>
      </w:pPr>
    </w:p>
    <w:p w14:paraId="5B6123E6" w14:textId="77777777" w:rsidR="0050148E" w:rsidRDefault="0050148E" w:rsidP="0050148E">
      <w:pPr>
        <w:jc w:val="center"/>
      </w:pPr>
    </w:p>
    <w:p w14:paraId="38AB12E2" w14:textId="77777777" w:rsidR="0050148E" w:rsidRDefault="0050148E" w:rsidP="0050148E">
      <w:pPr>
        <w:jc w:val="center"/>
      </w:pPr>
    </w:p>
    <w:p w14:paraId="16004A43" w14:textId="285BD197" w:rsidR="0050148E" w:rsidRDefault="00A17CA0" w:rsidP="0050148E">
      <w:pPr>
        <w:pStyle w:val="ListParagraph"/>
        <w:numPr>
          <w:ilvl w:val="0"/>
          <w:numId w:val="1"/>
        </w:numPr>
      </w:pPr>
      <w:r>
        <w:t xml:space="preserve">Meeting Called to Order at 8:00am by President Cheri Lenz. Present is </w:t>
      </w:r>
      <w:r w:rsidR="009A7A52">
        <w:t>Sylvia Weaver, Gerald Block, Joe Green, Barb Ashbeck</w:t>
      </w:r>
      <w:r w:rsidR="00760274">
        <w:t>, Amber Brill. Special Guest Mayor Hansen.</w:t>
      </w:r>
    </w:p>
    <w:p w14:paraId="242D9DDF" w14:textId="1E9D24A9" w:rsidR="0050148E" w:rsidRDefault="0050148E" w:rsidP="0050148E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 w:rsidR="00371760">
        <w:t>Approval of minutes for January 12</w:t>
      </w:r>
      <w:r w:rsidR="00371760" w:rsidRPr="00371760">
        <w:rPr>
          <w:vertAlign w:val="superscript"/>
        </w:rPr>
        <w:t>th</w:t>
      </w:r>
      <w:r w:rsidR="00371760">
        <w:t>. Motion made by</w:t>
      </w:r>
      <w:r w:rsidR="000A3AA2">
        <w:t xml:space="preserve"> Barb, 2</w:t>
      </w:r>
      <w:r w:rsidR="000A3AA2" w:rsidRPr="000A3AA2">
        <w:rPr>
          <w:vertAlign w:val="superscript"/>
        </w:rPr>
        <w:t>nd</w:t>
      </w:r>
      <w:r w:rsidR="000A3AA2">
        <w:t xml:space="preserve"> by Gerry. All approved, motion carried.</w:t>
      </w:r>
    </w:p>
    <w:p w14:paraId="0B6C93D1" w14:textId="77777777" w:rsidR="0050148E" w:rsidRDefault="0050148E" w:rsidP="0050148E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50148E" w:rsidRPr="00664B10" w14:paraId="599AEFA3" w14:textId="77777777" w:rsidTr="007872A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D69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532AFFBB" w14:textId="457678FB" w:rsidR="0050148E" w:rsidRPr="00664B10" w:rsidRDefault="0050148E" w:rsidP="007872A9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b/>
                <w:bCs/>
              </w:rPr>
              <w:t>Jan=</w:t>
            </w:r>
            <w:r w:rsidR="00CF0E7E" w:rsidRPr="00582D8F">
              <w:rPr>
                <w:rFonts w:cstheme="minorHAnsi"/>
              </w:rPr>
              <w:t>1826</w:t>
            </w:r>
            <w:r w:rsidRPr="00285448">
              <w:rPr>
                <w:rFonts w:cstheme="minorHAnsi"/>
              </w:rPr>
              <w:t>/</w:t>
            </w:r>
            <w:r w:rsidR="00D96B24">
              <w:rPr>
                <w:rFonts w:cstheme="minorHAnsi"/>
              </w:rPr>
              <w:t>+201</w:t>
            </w:r>
            <w:r w:rsidRPr="00285448">
              <w:rPr>
                <w:rFonts w:cstheme="minorHAnsi"/>
              </w:rPr>
              <w:t xml:space="preserve"> LY</w:t>
            </w:r>
          </w:p>
        </w:tc>
        <w:tc>
          <w:tcPr>
            <w:tcW w:w="5035" w:type="dxa"/>
          </w:tcPr>
          <w:p w14:paraId="33A199ED" w14:textId="77777777" w:rsidR="0050148E" w:rsidRPr="00664B10" w:rsidRDefault="0050148E" w:rsidP="007872A9">
            <w:pPr>
              <w:rPr>
                <w:rFonts w:cstheme="minorHAnsi"/>
                <w:u w:val="single"/>
              </w:rPr>
            </w:pPr>
          </w:p>
        </w:tc>
      </w:tr>
      <w:tr w:rsidR="0050148E" w:rsidRPr="00664B10" w14:paraId="51EE3066" w14:textId="77777777" w:rsidTr="007872A9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88D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12CE4820" w14:textId="40B39A2A" w:rsidR="0050148E" w:rsidRPr="00664B10" w:rsidRDefault="0050148E" w:rsidP="007872A9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0EB1B15F" w14:textId="6BA4218E" w:rsidR="0050148E" w:rsidRPr="00664B10" w:rsidRDefault="0050148E" w:rsidP="007872A9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 202</w:t>
            </w:r>
            <w:r w:rsidR="00D96B24" w:rsidRPr="00582D8F">
              <w:rPr>
                <w:rFonts w:cstheme="minorHAnsi"/>
              </w:rPr>
              <w:t>3</w:t>
            </w:r>
            <w:r w:rsidRPr="009D0B17">
              <w:rPr>
                <w:rFonts w:cstheme="minorHAnsi"/>
              </w:rPr>
              <w:t>=</w:t>
            </w:r>
            <w:r w:rsidR="00D96B24">
              <w:rPr>
                <w:rFonts w:cstheme="minorHAnsi"/>
              </w:rPr>
              <w:t>1826</w:t>
            </w:r>
          </w:p>
        </w:tc>
      </w:tr>
      <w:tr w:rsidR="0050148E" w:rsidRPr="00664B10" w14:paraId="5AF08E42" w14:textId="77777777" w:rsidTr="007872A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D4F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2076BAE4" w14:textId="421792BA" w:rsidR="0050148E" w:rsidRPr="00664B10" w:rsidRDefault="0050148E" w:rsidP="007872A9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b/>
                <w:bCs/>
              </w:rPr>
              <w:t>Jan=</w:t>
            </w:r>
            <w:r w:rsidR="00691D63" w:rsidRPr="00582D8F">
              <w:rPr>
                <w:rFonts w:cstheme="minorHAnsi"/>
              </w:rPr>
              <w:t>556</w:t>
            </w:r>
            <w:r w:rsidRPr="009808EE">
              <w:rPr>
                <w:rFonts w:cstheme="minorHAnsi"/>
              </w:rPr>
              <w:t>/</w:t>
            </w:r>
            <w:r w:rsidR="00582D8F">
              <w:rPr>
                <w:rFonts w:cstheme="minorHAnsi"/>
              </w:rPr>
              <w:t>+241</w:t>
            </w:r>
            <w:r>
              <w:rPr>
                <w:rFonts w:cstheme="minorHAnsi"/>
              </w:rPr>
              <w:t xml:space="preserve"> LY</w:t>
            </w:r>
          </w:p>
        </w:tc>
        <w:tc>
          <w:tcPr>
            <w:tcW w:w="5035" w:type="dxa"/>
          </w:tcPr>
          <w:p w14:paraId="05EC727B" w14:textId="77777777" w:rsidR="0050148E" w:rsidRPr="00664B10" w:rsidRDefault="0050148E" w:rsidP="007872A9">
            <w:pPr>
              <w:rPr>
                <w:rFonts w:cstheme="minorHAnsi"/>
                <w:u w:val="single"/>
              </w:rPr>
            </w:pPr>
          </w:p>
        </w:tc>
      </w:tr>
      <w:tr w:rsidR="0050148E" w:rsidRPr="00664B10" w14:paraId="5252C980" w14:textId="77777777" w:rsidTr="007872A9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EF2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7301" w14:textId="452E0650" w:rsidR="0050148E" w:rsidRPr="00664B10" w:rsidRDefault="0050148E" w:rsidP="007872A9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5883C614" w14:textId="04D83AC2" w:rsidR="0050148E" w:rsidRPr="00664B10" w:rsidRDefault="0050148E" w:rsidP="007872A9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 202</w:t>
            </w:r>
            <w:r w:rsidR="00D96B24" w:rsidRPr="00582D8F">
              <w:rPr>
                <w:rFonts w:cstheme="minorHAnsi"/>
                <w:u w:val="single"/>
              </w:rPr>
              <w:t>3</w:t>
            </w:r>
            <w:r w:rsidRPr="00664B10">
              <w:rPr>
                <w:rFonts w:cstheme="minorHAnsi"/>
                <w:u w:val="single"/>
              </w:rPr>
              <w:t>=</w:t>
            </w:r>
            <w:r w:rsidR="00582D8F">
              <w:rPr>
                <w:rFonts w:cstheme="minorHAnsi"/>
                <w:u w:val="single"/>
              </w:rPr>
              <w:t>556</w:t>
            </w:r>
          </w:p>
        </w:tc>
      </w:tr>
    </w:tbl>
    <w:p w14:paraId="4D092457" w14:textId="77777777" w:rsidR="0050148E" w:rsidRDefault="0050148E" w:rsidP="0050148E">
      <w:pPr>
        <w:pStyle w:val="ListParagraph"/>
        <w:rPr>
          <w:u w:val="single"/>
        </w:rPr>
      </w:pPr>
    </w:p>
    <w:p w14:paraId="72C40C92" w14:textId="3945C49F" w:rsidR="0050148E" w:rsidRDefault="0050148E" w:rsidP="0050148E">
      <w:pPr>
        <w:pStyle w:val="ListParagraph"/>
        <w:rPr>
          <w:u w:val="single"/>
        </w:rPr>
      </w:pPr>
      <w:r>
        <w:rPr>
          <w:u w:val="single"/>
        </w:rPr>
        <w:t xml:space="preserve">Savings balance before </w:t>
      </w:r>
      <w:r w:rsidR="00EA595E">
        <w:rPr>
          <w:u w:val="single"/>
        </w:rPr>
        <w:t>February</w:t>
      </w:r>
      <w:r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50148E" w:rsidRPr="00664B10" w14:paraId="1A587A02" w14:textId="77777777" w:rsidTr="007872A9">
        <w:tc>
          <w:tcPr>
            <w:tcW w:w="4495" w:type="dxa"/>
          </w:tcPr>
          <w:p w14:paraId="66233D9D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70FFA48C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50148E" w:rsidRPr="00664B10" w14:paraId="71A551B7" w14:textId="77777777" w:rsidTr="007872A9">
        <w:tc>
          <w:tcPr>
            <w:tcW w:w="4495" w:type="dxa"/>
          </w:tcPr>
          <w:p w14:paraId="4F4D6EF9" w14:textId="7CEC11E6" w:rsidR="0050148E" w:rsidRPr="00664B10" w:rsidRDefault="0050148E" w:rsidP="007872A9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9E797C">
              <w:rPr>
                <w:rFonts w:cstheme="minorHAnsi"/>
                <w:b/>
                <w:bCs/>
              </w:rPr>
              <w:t>75466.22</w:t>
            </w:r>
            <w:r w:rsidRPr="00664B10">
              <w:rPr>
                <w:rFonts w:cstheme="minorHAnsi"/>
              </w:rPr>
              <w:t xml:space="preserve"> as of </w:t>
            </w:r>
            <w:r w:rsidR="009E797C">
              <w:rPr>
                <w:rFonts w:cstheme="minorHAnsi"/>
              </w:rPr>
              <w:t>2/6</w:t>
            </w:r>
          </w:p>
        </w:tc>
        <w:tc>
          <w:tcPr>
            <w:tcW w:w="4135" w:type="dxa"/>
          </w:tcPr>
          <w:p w14:paraId="68A734E6" w14:textId="67AFAACD" w:rsidR="0050148E" w:rsidRPr="00664B10" w:rsidRDefault="0050148E" w:rsidP="007872A9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  </w:t>
            </w:r>
            <w:r w:rsidRPr="00664B10">
              <w:rPr>
                <w:rFonts w:cstheme="minorHAnsi"/>
                <w:b/>
                <w:bCs/>
              </w:rPr>
              <w:t>$4,</w:t>
            </w:r>
            <w:r>
              <w:rPr>
                <w:rFonts w:cstheme="minorHAnsi"/>
                <w:b/>
                <w:bCs/>
              </w:rPr>
              <w:t>9</w:t>
            </w:r>
            <w:r w:rsidR="00FB46CB">
              <w:rPr>
                <w:rFonts w:cstheme="minorHAnsi"/>
                <w:b/>
                <w:bCs/>
              </w:rPr>
              <w:t>33.06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629C5">
              <w:rPr>
                <w:rFonts w:cstheme="minorHAnsi"/>
              </w:rPr>
              <w:t xml:space="preserve">as of </w:t>
            </w:r>
            <w:r w:rsidR="00FB46CB">
              <w:rPr>
                <w:rFonts w:cstheme="minorHAnsi"/>
              </w:rPr>
              <w:t>2/6</w:t>
            </w:r>
          </w:p>
        </w:tc>
      </w:tr>
      <w:tr w:rsidR="0050148E" w:rsidRPr="00664B10" w14:paraId="3D0B9B4B" w14:textId="77777777" w:rsidTr="007872A9">
        <w:tc>
          <w:tcPr>
            <w:tcW w:w="4495" w:type="dxa"/>
          </w:tcPr>
          <w:p w14:paraId="6E3CC47A" w14:textId="57126393" w:rsidR="0050148E" w:rsidRPr="00664B10" w:rsidRDefault="0050148E" w:rsidP="007872A9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$13,0</w:t>
            </w:r>
            <w:r>
              <w:rPr>
                <w:rFonts w:cstheme="minorHAnsi"/>
                <w:b/>
                <w:bCs/>
              </w:rPr>
              <w:t>71.67</w:t>
            </w:r>
            <w:r w:rsidRPr="00664B10">
              <w:rPr>
                <w:rFonts w:cstheme="minorHAnsi"/>
              </w:rPr>
              <w:t xml:space="preserve"> as of </w:t>
            </w:r>
            <w:r w:rsidR="009E797C">
              <w:rPr>
                <w:rFonts w:cstheme="minorHAnsi"/>
              </w:rPr>
              <w:t>2/6</w:t>
            </w:r>
          </w:p>
        </w:tc>
        <w:tc>
          <w:tcPr>
            <w:tcW w:w="4135" w:type="dxa"/>
          </w:tcPr>
          <w:p w14:paraId="2C4A64D9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0148E" w:rsidRPr="00664B10" w14:paraId="79C059B2" w14:textId="77777777" w:rsidTr="007872A9">
        <w:tc>
          <w:tcPr>
            <w:tcW w:w="4495" w:type="dxa"/>
          </w:tcPr>
          <w:p w14:paraId="01516A83" w14:textId="10C22E75" w:rsidR="0050148E" w:rsidRPr="00664B10" w:rsidRDefault="0050148E" w:rsidP="007872A9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>29,401.15</w:t>
            </w:r>
            <w:r w:rsidRPr="00664B10">
              <w:rPr>
                <w:rFonts w:cstheme="minorHAnsi"/>
                <w:u w:val="single"/>
              </w:rPr>
              <w:t xml:space="preserve"> as of </w:t>
            </w:r>
            <w:r w:rsidR="00FB46CB">
              <w:rPr>
                <w:rFonts w:cstheme="minorHAnsi"/>
                <w:u w:val="single"/>
              </w:rPr>
              <w:t>2/6</w:t>
            </w:r>
          </w:p>
        </w:tc>
        <w:tc>
          <w:tcPr>
            <w:tcW w:w="4135" w:type="dxa"/>
          </w:tcPr>
          <w:p w14:paraId="2B6FC409" w14:textId="77777777" w:rsidR="0050148E" w:rsidRPr="00664B10" w:rsidRDefault="0050148E" w:rsidP="007872A9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33DF17E" w14:textId="77777777" w:rsidR="0050148E" w:rsidRDefault="0050148E" w:rsidP="0050148E">
      <w:pPr>
        <w:rPr>
          <w:u w:val="single"/>
        </w:rPr>
      </w:pPr>
    </w:p>
    <w:p w14:paraId="5A665FB0" w14:textId="77777777" w:rsidR="0050148E" w:rsidRDefault="0050148E" w:rsidP="0050148E">
      <w:pPr>
        <w:rPr>
          <w:u w:val="single"/>
        </w:rPr>
      </w:pPr>
    </w:p>
    <w:p w14:paraId="2471D8E0" w14:textId="77777777" w:rsidR="0050148E" w:rsidRDefault="0050148E" w:rsidP="0050148E">
      <w:pPr>
        <w:rPr>
          <w:u w:val="single"/>
        </w:rPr>
      </w:pPr>
    </w:p>
    <w:p w14:paraId="3E99DF78" w14:textId="77777777" w:rsidR="0050148E" w:rsidRDefault="0050148E" w:rsidP="0050148E">
      <w:pPr>
        <w:rPr>
          <w:u w:val="single"/>
        </w:rPr>
      </w:pPr>
    </w:p>
    <w:p w14:paraId="301ECD1F" w14:textId="77777777" w:rsidR="0050148E" w:rsidRDefault="0050148E" w:rsidP="0050148E">
      <w:pPr>
        <w:rPr>
          <w:u w:val="single"/>
        </w:rPr>
      </w:pPr>
    </w:p>
    <w:p w14:paraId="28AFDF87" w14:textId="77777777" w:rsidR="0050148E" w:rsidRPr="003B47E7" w:rsidRDefault="0050148E" w:rsidP="0050148E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7A5E7C9B" w14:textId="03FD4D05" w:rsidR="007E3ABF" w:rsidRDefault="0050148E" w:rsidP="0050148E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>: January Expenses, Account Balances, MTD</w:t>
      </w:r>
      <w:r w:rsidR="00B931E4">
        <w:rPr>
          <w:u w:val="single"/>
        </w:rPr>
        <w:t>/YTD</w:t>
      </w:r>
      <w:r>
        <w:rPr>
          <w:u w:val="single"/>
        </w:rPr>
        <w:t xml:space="preserve"> income/expenses, checks </w:t>
      </w:r>
    </w:p>
    <w:p w14:paraId="7E1EF988" w14:textId="3B66681E" w:rsidR="0050148E" w:rsidRPr="00664C03" w:rsidRDefault="007E3ABF" w:rsidP="00B86838">
      <w:pPr>
        <w:ind w:firstLine="720"/>
      </w:pPr>
      <w:r>
        <w:rPr>
          <w:u w:val="single"/>
        </w:rPr>
        <w:t>A</w:t>
      </w:r>
      <w:r w:rsidR="0050148E">
        <w:rPr>
          <w:u w:val="single"/>
        </w:rPr>
        <w:t>pproval</w:t>
      </w:r>
      <w:r w:rsidR="00664C03">
        <w:t>-Motion to approve made by Sylvia, 2</w:t>
      </w:r>
      <w:r w:rsidR="00664C03" w:rsidRPr="00664C03">
        <w:rPr>
          <w:vertAlign w:val="superscript"/>
        </w:rPr>
        <w:t>nd</w:t>
      </w:r>
      <w:r w:rsidR="00664C03">
        <w:t xml:space="preserve"> by Joe. All approved, motion carried.</w:t>
      </w:r>
    </w:p>
    <w:p w14:paraId="3C79E1F5" w14:textId="7F5A3F80" w:rsidR="007E3ABF" w:rsidRDefault="007E3ABF" w:rsidP="002470A4">
      <w:pPr>
        <w:ind w:left="705" w:firstLine="15"/>
      </w:pPr>
      <w:r w:rsidRPr="007E3ABF">
        <w:rPr>
          <w:color w:val="FF0000"/>
          <w:u w:val="single"/>
        </w:rPr>
        <w:t>Action Item:</w:t>
      </w:r>
      <w:r>
        <w:rPr>
          <w:color w:val="FF0000"/>
        </w:rPr>
        <w:t xml:space="preserve"> </w:t>
      </w:r>
      <w:r w:rsidR="002A4860">
        <w:t xml:space="preserve">Approval of 2022 </w:t>
      </w:r>
      <w:r w:rsidR="00626430">
        <w:t>Public Library Annual Report</w:t>
      </w:r>
      <w:r w:rsidR="00054075">
        <w:t>-Motion to approve made by Gerry, 2</w:t>
      </w:r>
      <w:r w:rsidR="00054075" w:rsidRPr="00054075">
        <w:rPr>
          <w:vertAlign w:val="superscript"/>
        </w:rPr>
        <w:t>nd</w:t>
      </w:r>
      <w:r w:rsidR="00054075">
        <w:t xml:space="preserve"> </w:t>
      </w:r>
      <w:r w:rsidR="00AC436F">
        <w:t>by Sylvia. All approved</w:t>
      </w:r>
      <w:r w:rsidR="002470A4">
        <w:t>, motion carried.</w:t>
      </w:r>
    </w:p>
    <w:p w14:paraId="07C5995C" w14:textId="4137C08B" w:rsidR="00626430" w:rsidRPr="002470A4" w:rsidRDefault="00626430" w:rsidP="00B86838">
      <w:pPr>
        <w:spacing w:line="276" w:lineRule="auto"/>
        <w:ind w:left="705"/>
        <w:rPr>
          <w:rFonts w:asciiTheme="minorHAnsi" w:hAnsiTheme="minorHAnsi" w:cstheme="minorHAnsi"/>
        </w:rPr>
      </w:pPr>
      <w:r w:rsidRPr="004C37DE">
        <w:rPr>
          <w:color w:val="FF0000"/>
          <w:u w:val="single"/>
        </w:rPr>
        <w:t>Action item:</w:t>
      </w:r>
      <w:r w:rsidRPr="004C37DE">
        <w:rPr>
          <w:color w:val="FF0000"/>
        </w:rPr>
        <w:t xml:space="preserve"> </w:t>
      </w:r>
      <w:r>
        <w:t xml:space="preserve">Approval/Comments: Statement Concerning Public Library System Effectiveness: </w:t>
      </w:r>
      <w:r w:rsidR="001F3F96" w:rsidRPr="001F3F96">
        <w:rPr>
          <w:rFonts w:asciiTheme="minorHAnsi" w:hAnsiTheme="minorHAnsi" w:cstheme="minorHAnsi"/>
          <w:i/>
          <w:iCs/>
        </w:rPr>
        <w:t xml:space="preserve">The Greenwood </w:t>
      </w:r>
      <w:r w:rsidR="001F3F96">
        <w:rPr>
          <w:rFonts w:asciiTheme="minorHAnsi" w:hAnsiTheme="minorHAnsi" w:cstheme="minorHAnsi"/>
          <w:i/>
          <w:iCs/>
        </w:rPr>
        <w:t>Area</w:t>
      </w:r>
      <w:r w:rsidR="001F3F96" w:rsidRPr="001F3F96">
        <w:rPr>
          <w:rFonts w:asciiTheme="minorHAnsi" w:hAnsiTheme="minorHAnsi" w:cstheme="minorHAnsi"/>
          <w:i/>
          <w:iCs/>
        </w:rPr>
        <w:t xml:space="preserve"> Library Board of Trustees hereby states that in 202</w:t>
      </w:r>
      <w:r w:rsidR="001F3F96">
        <w:rPr>
          <w:rFonts w:asciiTheme="minorHAnsi" w:hAnsiTheme="minorHAnsi" w:cstheme="minorHAnsi"/>
          <w:i/>
          <w:iCs/>
        </w:rPr>
        <w:t>2</w:t>
      </w:r>
      <w:r w:rsidR="001F3F96" w:rsidRPr="001F3F96">
        <w:rPr>
          <w:rFonts w:asciiTheme="minorHAnsi" w:hAnsiTheme="minorHAnsi" w:cstheme="minorHAnsi"/>
          <w:i/>
          <w:iCs/>
        </w:rPr>
        <w:t xml:space="preserve"> the Wisconsin Valley Library Service (did / did not) provide effective leadership and adequately met/meet the needs of the library.   Comments: ?</w:t>
      </w:r>
      <w:r w:rsidR="002470A4">
        <w:rPr>
          <w:rFonts w:asciiTheme="minorHAnsi" w:hAnsiTheme="minorHAnsi" w:cstheme="minorHAnsi"/>
          <w:i/>
          <w:iCs/>
        </w:rPr>
        <w:t>-</w:t>
      </w:r>
      <w:r w:rsidR="007E4E85">
        <w:rPr>
          <w:rFonts w:asciiTheme="minorHAnsi" w:hAnsiTheme="minorHAnsi" w:cstheme="minorHAnsi"/>
        </w:rPr>
        <w:t>Motion to approve made by Sylvia, 2</w:t>
      </w:r>
      <w:r w:rsidR="007E4E85" w:rsidRPr="007E4E85">
        <w:rPr>
          <w:rFonts w:asciiTheme="minorHAnsi" w:hAnsiTheme="minorHAnsi" w:cstheme="minorHAnsi"/>
          <w:vertAlign w:val="superscript"/>
        </w:rPr>
        <w:t>nd</w:t>
      </w:r>
      <w:r w:rsidR="007E4E85">
        <w:rPr>
          <w:rFonts w:asciiTheme="minorHAnsi" w:hAnsiTheme="minorHAnsi" w:cstheme="minorHAnsi"/>
        </w:rPr>
        <w:t xml:space="preserve"> by Barb. All approved, motion carried.</w:t>
      </w:r>
    </w:p>
    <w:p w14:paraId="0557DF27" w14:textId="77777777" w:rsidR="0050148E" w:rsidRDefault="0050148E" w:rsidP="0050148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1718A1AE" w14:textId="27DCA977" w:rsidR="0050148E" w:rsidRDefault="0050148E" w:rsidP="0050148E">
      <w:pPr>
        <w:pStyle w:val="ListParagraph"/>
      </w:pPr>
      <w:r w:rsidRPr="00086733">
        <w:t>TE-</w:t>
      </w:r>
      <w:r>
        <w:t>9</w:t>
      </w:r>
      <w:r w:rsidRPr="00086733">
        <w:t xml:space="preserve"> discuss</w:t>
      </w:r>
      <w:r w:rsidR="00823DAD">
        <w:t>-Discussion lead by Amber.</w:t>
      </w:r>
    </w:p>
    <w:p w14:paraId="26FF40C4" w14:textId="77777777" w:rsidR="0050148E" w:rsidRDefault="0050148E" w:rsidP="0050148E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3726A8A0" w14:textId="4B90BC90" w:rsidR="00B86838" w:rsidRDefault="00B037A4" w:rsidP="00823DAD">
      <w:pPr>
        <w:pStyle w:val="ListParagraph"/>
      </w:pPr>
      <w:r w:rsidRPr="004C37DE">
        <w:rPr>
          <w:color w:val="FF0000"/>
          <w:u w:val="single"/>
        </w:rPr>
        <w:t xml:space="preserve">Acton Item: </w:t>
      </w:r>
      <w:r w:rsidRPr="004C37DE">
        <w:t>Board Elections</w:t>
      </w:r>
      <w:r w:rsidR="004C37DE">
        <w:t xml:space="preserve">: </w:t>
      </w:r>
      <w:r w:rsidR="006F7194">
        <w:t>Nomination for Joe as President made by Cheri, Joe agreed. Nomination for Cheri as VP made by Sylvia, Cheri agreed. Nomination for Amber as Secretary made by Barb</w:t>
      </w:r>
      <w:r w:rsidR="00412208">
        <w:t>, Amber agreed. Voting for all three positions</w:t>
      </w:r>
      <w:r w:rsidR="00D73877">
        <w:t xml:space="preserve"> approved by all members. Motion Carried.</w:t>
      </w:r>
    </w:p>
    <w:p w14:paraId="3D2D34DA" w14:textId="37E789B8" w:rsidR="00B86838" w:rsidRPr="00B86838" w:rsidRDefault="00B86838" w:rsidP="00B86838">
      <w:pPr>
        <w:pStyle w:val="ListParagraph"/>
      </w:pPr>
      <w:r w:rsidRPr="00B86838">
        <w:rPr>
          <w:color w:val="FF0000"/>
          <w:u w:val="single"/>
        </w:rPr>
        <w:t>Action Item:</w:t>
      </w:r>
      <w:r w:rsidRPr="00B86838">
        <w:rPr>
          <w:color w:val="FF0000"/>
        </w:rPr>
        <w:t xml:space="preserve"> </w:t>
      </w:r>
      <w:r>
        <w:t>Library wages</w:t>
      </w:r>
      <w:r w:rsidR="00D73877">
        <w:t xml:space="preserve">-Amber asked for 3% raise for all part time staff members. </w:t>
      </w:r>
      <w:r w:rsidR="00C121A0">
        <w:t>Motion made to approve raises made by Gerry, 2</w:t>
      </w:r>
      <w:r w:rsidR="00C121A0" w:rsidRPr="00C121A0">
        <w:rPr>
          <w:vertAlign w:val="superscript"/>
        </w:rPr>
        <w:t>nd</w:t>
      </w:r>
      <w:r w:rsidR="00C121A0">
        <w:t xml:space="preserve"> by Barb. All approved, motion carried.</w:t>
      </w:r>
    </w:p>
    <w:p w14:paraId="0CCF8054" w14:textId="6BE98342" w:rsidR="0050148E" w:rsidRDefault="0050148E" w:rsidP="0050148E">
      <w:pPr>
        <w:pStyle w:val="ListParagraph"/>
      </w:pPr>
      <w:r w:rsidRPr="007E3ABF">
        <w:rPr>
          <w:color w:val="FF0000"/>
          <w:u w:val="single"/>
        </w:rPr>
        <w:t>Action Item:</w:t>
      </w:r>
      <w:r w:rsidRPr="0050148E">
        <w:rPr>
          <w:color w:val="FF0000"/>
        </w:rPr>
        <w:t xml:space="preserve"> </w:t>
      </w:r>
      <w:r>
        <w:t xml:space="preserve">Possible vote on new </w:t>
      </w:r>
      <w:r w:rsidRPr="007C5BA0">
        <w:t>Logo</w:t>
      </w:r>
      <w:r w:rsidR="002225CE">
        <w:t>-</w:t>
      </w:r>
      <w:r w:rsidR="0054162E">
        <w:t>Motion to approve the selected new logo made by Cheri, 2</w:t>
      </w:r>
      <w:r w:rsidR="0054162E" w:rsidRPr="0054162E">
        <w:rPr>
          <w:vertAlign w:val="superscript"/>
        </w:rPr>
        <w:t>nd</w:t>
      </w:r>
      <w:r w:rsidR="0054162E">
        <w:t xml:space="preserve"> by </w:t>
      </w:r>
      <w:r w:rsidR="009354CF">
        <w:t>Gerry. All approved, motion carried.</w:t>
      </w:r>
    </w:p>
    <w:p w14:paraId="1D9D0BA5" w14:textId="33B4111A" w:rsidR="006A6F5D" w:rsidRPr="002D69A0" w:rsidRDefault="006A6F5D" w:rsidP="0050148E">
      <w:pPr>
        <w:pStyle w:val="ListParagraph"/>
      </w:pPr>
      <w:r>
        <w:lastRenderedPageBreak/>
        <w:t xml:space="preserve">Update on </w:t>
      </w:r>
      <w:r w:rsidR="00172BAA">
        <w:t xml:space="preserve">City Council’s decision on </w:t>
      </w:r>
      <w:r>
        <w:t>ARPA Renovation</w:t>
      </w:r>
      <w:r w:rsidR="009354CF">
        <w:t>-Discussed council’s approval of $40,000</w:t>
      </w:r>
      <w:r w:rsidR="0096751C">
        <w:t xml:space="preserve"> for renovation. Discussion on next steps, will speak with Kayla on those next steps.</w:t>
      </w:r>
    </w:p>
    <w:p w14:paraId="10188C66" w14:textId="7AD6DAB1" w:rsidR="00E8797B" w:rsidRPr="009A346F" w:rsidRDefault="00E8797B" w:rsidP="00E8797B">
      <w:pPr>
        <w:pStyle w:val="ListParagraph"/>
        <w:numPr>
          <w:ilvl w:val="0"/>
          <w:numId w:val="1"/>
        </w:numPr>
        <w:rPr>
          <w:u w:val="single"/>
        </w:rPr>
      </w:pPr>
      <w:r w:rsidRPr="009A346F">
        <w:rPr>
          <w:u w:val="single"/>
        </w:rPr>
        <w:t>New Business</w:t>
      </w:r>
      <w:r w:rsidR="0096751C">
        <w:t>-</w:t>
      </w:r>
      <w:r w:rsidR="00B125CA">
        <w:t>Discussion on Chamber of Commerce</w:t>
      </w:r>
      <w:r w:rsidR="006F0CB1">
        <w:t xml:space="preserve"> membership-no interest </w:t>
      </w:r>
      <w:proofErr w:type="gramStart"/>
      <w:r w:rsidR="006F0CB1">
        <w:t>at this time</w:t>
      </w:r>
      <w:proofErr w:type="gramEnd"/>
      <w:r w:rsidR="006F0CB1">
        <w:t>.</w:t>
      </w:r>
    </w:p>
    <w:p w14:paraId="767591FE" w14:textId="528E2172" w:rsidR="0050148E" w:rsidRDefault="0050148E" w:rsidP="0050148E">
      <w:pPr>
        <w:pStyle w:val="ListParagraph"/>
        <w:numPr>
          <w:ilvl w:val="0"/>
          <w:numId w:val="1"/>
        </w:numPr>
      </w:pPr>
      <w:r>
        <w:t>Set next Meeting date &amp; time</w:t>
      </w:r>
      <w:r w:rsidR="006F0CB1">
        <w:t>-March 16</w:t>
      </w:r>
      <w:r w:rsidR="006F0CB1" w:rsidRPr="006F0CB1">
        <w:rPr>
          <w:vertAlign w:val="superscript"/>
        </w:rPr>
        <w:t>th</w:t>
      </w:r>
      <w:r w:rsidR="006F0CB1">
        <w:t xml:space="preserve"> 8:00am</w:t>
      </w:r>
    </w:p>
    <w:p w14:paraId="176EAD98" w14:textId="463567B1" w:rsidR="0050148E" w:rsidRPr="00086733" w:rsidRDefault="0050148E" w:rsidP="0050148E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</w:t>
      </w:r>
      <w:r w:rsidR="006F0CB1">
        <w:t>-Motion to adjourn made by Sylvia, 2</w:t>
      </w:r>
      <w:r w:rsidR="006F0CB1" w:rsidRPr="006F0CB1">
        <w:rPr>
          <w:vertAlign w:val="superscript"/>
        </w:rPr>
        <w:t>nd</w:t>
      </w:r>
      <w:r w:rsidR="006F0CB1">
        <w:t xml:space="preserve"> by Barb. Motion carried.</w:t>
      </w:r>
    </w:p>
    <w:p w14:paraId="0C065E7D" w14:textId="77777777" w:rsidR="0050148E" w:rsidRDefault="0050148E" w:rsidP="0050148E"/>
    <w:p w14:paraId="4D797DFB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1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8E"/>
    <w:rsid w:val="00054075"/>
    <w:rsid w:val="000A3AA2"/>
    <w:rsid w:val="00102596"/>
    <w:rsid w:val="00123513"/>
    <w:rsid w:val="00172BAA"/>
    <w:rsid w:val="001F3F96"/>
    <w:rsid w:val="002225CE"/>
    <w:rsid w:val="002470A4"/>
    <w:rsid w:val="002A4860"/>
    <w:rsid w:val="002D69A0"/>
    <w:rsid w:val="00371760"/>
    <w:rsid w:val="00412208"/>
    <w:rsid w:val="004C37DE"/>
    <w:rsid w:val="0050148E"/>
    <w:rsid w:val="0054162E"/>
    <w:rsid w:val="00582D8F"/>
    <w:rsid w:val="00626430"/>
    <w:rsid w:val="00664C03"/>
    <w:rsid w:val="00691D63"/>
    <w:rsid w:val="006A6F5D"/>
    <w:rsid w:val="006F0CB1"/>
    <w:rsid w:val="006F7194"/>
    <w:rsid w:val="00760274"/>
    <w:rsid w:val="0076382C"/>
    <w:rsid w:val="007E3ABF"/>
    <w:rsid w:val="007E4E85"/>
    <w:rsid w:val="00823DAD"/>
    <w:rsid w:val="009354CF"/>
    <w:rsid w:val="0096751C"/>
    <w:rsid w:val="009A346F"/>
    <w:rsid w:val="009A7A52"/>
    <w:rsid w:val="009E797C"/>
    <w:rsid w:val="00A17CA0"/>
    <w:rsid w:val="00AC436F"/>
    <w:rsid w:val="00AD1E53"/>
    <w:rsid w:val="00AE1E58"/>
    <w:rsid w:val="00B037A4"/>
    <w:rsid w:val="00B125CA"/>
    <w:rsid w:val="00B86838"/>
    <w:rsid w:val="00B931E4"/>
    <w:rsid w:val="00C121A0"/>
    <w:rsid w:val="00C309A9"/>
    <w:rsid w:val="00C97E9F"/>
    <w:rsid w:val="00CF0E7E"/>
    <w:rsid w:val="00D73877"/>
    <w:rsid w:val="00D96B24"/>
    <w:rsid w:val="00E8797B"/>
    <w:rsid w:val="00EA595E"/>
    <w:rsid w:val="00F555C6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6BC5"/>
  <w15:chartTrackingRefBased/>
  <w15:docId w15:val="{B59530FD-B13C-445F-9CD0-B833918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8E"/>
    <w:pPr>
      <w:ind w:left="720"/>
      <w:contextualSpacing/>
    </w:pPr>
  </w:style>
  <w:style w:type="table" w:styleId="TableGrid">
    <w:name w:val="Table Grid"/>
    <w:basedOn w:val="TableNormal"/>
    <w:uiPriority w:val="39"/>
    <w:rsid w:val="0050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cp:lastPrinted>2023-02-13T19:49:00Z</cp:lastPrinted>
  <dcterms:created xsi:type="dcterms:W3CDTF">2023-05-12T14:51:00Z</dcterms:created>
  <dcterms:modified xsi:type="dcterms:W3CDTF">2023-05-12T14:51:00Z</dcterms:modified>
</cp:coreProperties>
</file>